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4C" w:rsidRDefault="00BA0396">
      <w:pPr>
        <w:spacing w:line="600" w:lineRule="auto"/>
        <w:jc w:val="center"/>
        <w:rPr>
          <w:rFonts w:hint="eastAsia"/>
          <w:b/>
          <w:bCs/>
          <w:sz w:val="44"/>
          <w:szCs w:val="44"/>
        </w:rPr>
      </w:pPr>
      <w:r w:rsidRPr="00DE494C">
        <w:rPr>
          <w:rFonts w:hint="eastAsia"/>
          <w:b/>
          <w:bCs/>
          <w:sz w:val="44"/>
          <w:szCs w:val="44"/>
        </w:rPr>
        <w:t>关于洛龙区</w:t>
      </w:r>
      <w:r w:rsidR="00597C1A" w:rsidRPr="00DE494C">
        <w:rPr>
          <w:rFonts w:hint="eastAsia"/>
          <w:b/>
          <w:bCs/>
          <w:sz w:val="44"/>
          <w:szCs w:val="44"/>
        </w:rPr>
        <w:t>物价管理办公室</w:t>
      </w:r>
    </w:p>
    <w:p w:rsidR="009F4234" w:rsidRPr="00DE494C" w:rsidRDefault="00BA0396">
      <w:pPr>
        <w:spacing w:line="600" w:lineRule="auto"/>
        <w:jc w:val="center"/>
        <w:rPr>
          <w:sz w:val="44"/>
          <w:szCs w:val="44"/>
        </w:rPr>
      </w:pPr>
      <w:r w:rsidRPr="00DE494C">
        <w:rPr>
          <w:rFonts w:hint="eastAsia"/>
          <w:b/>
          <w:bCs/>
          <w:sz w:val="44"/>
          <w:szCs w:val="44"/>
        </w:rPr>
        <w:t>2017</w:t>
      </w:r>
      <w:r w:rsidRPr="00DE494C">
        <w:rPr>
          <w:rFonts w:hint="eastAsia"/>
          <w:b/>
          <w:bCs/>
          <w:sz w:val="44"/>
          <w:szCs w:val="44"/>
        </w:rPr>
        <w:t>年预算情况说明</w:t>
      </w:r>
    </w:p>
    <w:p w:rsidR="009F4234" w:rsidRDefault="009F4234">
      <w:pPr>
        <w:spacing w:line="600" w:lineRule="auto"/>
        <w:jc w:val="center"/>
        <w:rPr>
          <w:sz w:val="32"/>
          <w:szCs w:val="32"/>
        </w:rPr>
      </w:pPr>
    </w:p>
    <w:p w:rsidR="009F4234" w:rsidRDefault="00BA0396">
      <w:pPr>
        <w:widowControl/>
        <w:numPr>
          <w:ilvl w:val="0"/>
          <w:numId w:val="1"/>
        </w:numPr>
        <w:spacing w:line="600" w:lineRule="auto"/>
        <w:jc w:val="left"/>
        <w:rPr>
          <w:rFonts w:ascii="Calibri" w:eastAsia="宋体" w:hAnsi="Calibri" w:cs="Times New Roman"/>
          <w:b/>
          <w:bCs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Calibri" w:eastAsia="宋体" w:hAnsi="Calibri" w:cs="Times New Roman" w:hint="eastAsia"/>
          <w:b/>
          <w:bCs/>
          <w:color w:val="333333"/>
          <w:kern w:val="0"/>
          <w:sz w:val="30"/>
          <w:szCs w:val="30"/>
          <w:shd w:val="clear" w:color="auto" w:fill="FFFFFF"/>
        </w:rPr>
        <w:t>预算增减变化情况分析。</w:t>
      </w:r>
    </w:p>
    <w:p w:rsidR="00597C1A" w:rsidRDefault="00BA0396">
      <w:pPr>
        <w:widowControl/>
        <w:spacing w:line="600" w:lineRule="auto"/>
        <w:jc w:val="left"/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 xml:space="preserve">    </w:t>
      </w:r>
      <w:r w:rsidRP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="00597C1A" w:rsidRPr="00597C1A">
        <w:rPr>
          <w:rFonts w:hint="eastAsia"/>
          <w:bCs/>
          <w:sz w:val="30"/>
          <w:szCs w:val="30"/>
        </w:rPr>
        <w:t>洛龙区物价管理办公室</w:t>
      </w:r>
      <w:r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  <w:t>201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7</w:t>
      </w:r>
      <w:r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  <w:t>年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预算</w:t>
      </w:r>
      <w:r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  <w:t>收入总计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202.41</w:t>
      </w:r>
      <w:r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  <w:t>万元，其中：财政拨款收入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202.41</w:t>
      </w:r>
      <w:r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  <w:t> </w:t>
      </w:r>
      <w:r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  <w:t>万元，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其中：基本支出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202.41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万元，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2017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年项目预算合并到洛龙区发改委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。上年预算收入总计为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249.96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万元，</w:t>
      </w:r>
      <w:r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  <w:t>其中：财政拨款收入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249.96</w:t>
      </w:r>
      <w:r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  <w:t>万元，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其中：基本支出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242.48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万元，项目支出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12.48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万元。与上年预算相比，总收入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减少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47.55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万元，同比减少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19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%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，其中：基本支出同比减少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16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%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，</w:t>
      </w:r>
      <w:r w:rsid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减少原因为单位人员变动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。</w:t>
      </w:r>
    </w:p>
    <w:p w:rsidR="009F4234" w:rsidRDefault="00BA0396">
      <w:pPr>
        <w:widowControl/>
        <w:spacing w:line="600" w:lineRule="auto"/>
        <w:jc w:val="left"/>
        <w:rPr>
          <w:b/>
          <w:bCs/>
          <w:sz w:val="30"/>
          <w:szCs w:val="30"/>
        </w:rPr>
      </w:pPr>
      <w:r>
        <w:rPr>
          <w:rFonts w:ascii="Calibri" w:eastAsia="宋体" w:hAnsi="Calibri" w:cs="Times New Roman"/>
          <w:b/>
          <w:bCs/>
          <w:color w:val="333333"/>
          <w:kern w:val="0"/>
          <w:sz w:val="30"/>
          <w:szCs w:val="30"/>
          <w:shd w:val="clear" w:color="auto" w:fill="FFFFFF"/>
        </w:rPr>
        <w:t>二、</w:t>
      </w:r>
      <w:r>
        <w:rPr>
          <w:rFonts w:ascii="Calibri" w:eastAsia="宋体" w:hAnsi="Calibri" w:cs="Times New Roman" w:hint="eastAsia"/>
          <w:b/>
          <w:bCs/>
          <w:color w:val="333333"/>
          <w:kern w:val="0"/>
          <w:sz w:val="30"/>
          <w:szCs w:val="30"/>
          <w:shd w:val="clear" w:color="auto" w:fill="FFFFFF"/>
        </w:rPr>
        <w:t>“三公”经费支出情况说明</w:t>
      </w:r>
      <w:r>
        <w:rPr>
          <w:rFonts w:ascii="Calibri" w:eastAsia="宋体" w:hAnsi="Calibri" w:cs="Times New Roman"/>
          <w:b/>
          <w:bCs/>
          <w:color w:val="333333"/>
          <w:kern w:val="0"/>
          <w:sz w:val="30"/>
          <w:szCs w:val="30"/>
          <w:shd w:val="clear" w:color="auto" w:fill="FFFFFF"/>
        </w:rPr>
        <w:t xml:space="preserve"> </w:t>
      </w:r>
    </w:p>
    <w:p w:rsidR="009F4234" w:rsidRDefault="00BA0396">
      <w:pPr>
        <w:widowControl/>
        <w:spacing w:line="60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我单位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2017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年部门预算没有安排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因公出国（境）费、公务用车购置及运行费和公务接待费的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经费（三公经费）支出。</w:t>
      </w:r>
    </w:p>
    <w:p w:rsidR="009F4234" w:rsidRDefault="00BA0396">
      <w:pPr>
        <w:widowControl/>
        <w:numPr>
          <w:ilvl w:val="0"/>
          <w:numId w:val="2"/>
        </w:numPr>
        <w:spacing w:line="600" w:lineRule="auto"/>
        <w:jc w:val="left"/>
        <w:rPr>
          <w:rFonts w:ascii="Calibri" w:eastAsia="宋体" w:hAnsi="Calibri" w:cs="Times New Roman"/>
          <w:b/>
          <w:bCs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Calibri" w:eastAsia="宋体" w:hAnsi="Calibri" w:cs="Times New Roman" w:hint="eastAsia"/>
          <w:b/>
          <w:bCs/>
          <w:color w:val="333333"/>
          <w:kern w:val="0"/>
          <w:sz w:val="30"/>
          <w:szCs w:val="30"/>
          <w:shd w:val="clear" w:color="auto" w:fill="FFFFFF"/>
        </w:rPr>
        <w:t>运行经费预算情况说明</w:t>
      </w:r>
    </w:p>
    <w:p w:rsidR="009F4234" w:rsidRDefault="00BA0396">
      <w:pPr>
        <w:widowControl/>
        <w:spacing w:line="600" w:lineRule="auto"/>
        <w:jc w:val="left"/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 xml:space="preserve">   </w:t>
      </w:r>
      <w:r w:rsidRPr="00597C1A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="00597C1A" w:rsidRPr="00597C1A">
        <w:rPr>
          <w:rFonts w:asciiTheme="minorEastAsia" w:hAnsiTheme="minorEastAsia" w:hint="eastAsia"/>
          <w:bCs/>
          <w:sz w:val="30"/>
          <w:szCs w:val="30"/>
        </w:rPr>
        <w:t>洛龙区物价管理办公室</w:t>
      </w:r>
      <w:r>
        <w:rPr>
          <w:color w:val="333333"/>
          <w:sz w:val="30"/>
          <w:szCs w:val="30"/>
          <w:shd w:val="clear" w:color="auto" w:fill="FFFFFF"/>
        </w:rPr>
        <w:t>201</w:t>
      </w:r>
      <w:r>
        <w:rPr>
          <w:rFonts w:hint="eastAsia"/>
          <w:color w:val="333333"/>
          <w:sz w:val="30"/>
          <w:szCs w:val="30"/>
          <w:shd w:val="clear" w:color="auto" w:fill="FFFFFF"/>
        </w:rPr>
        <w:t>7</w:t>
      </w:r>
      <w:r w:rsidR="00984EE0">
        <w:rPr>
          <w:color w:val="333333"/>
          <w:sz w:val="30"/>
          <w:szCs w:val="30"/>
          <w:shd w:val="clear" w:color="auto" w:fill="FFFFFF"/>
        </w:rPr>
        <w:t>年</w:t>
      </w:r>
      <w:r>
        <w:rPr>
          <w:color w:val="333333"/>
          <w:sz w:val="30"/>
          <w:szCs w:val="30"/>
          <w:shd w:val="clear" w:color="auto" w:fill="FFFFFF"/>
        </w:rPr>
        <w:t>运行经费</w:t>
      </w:r>
      <w:r>
        <w:rPr>
          <w:rFonts w:hint="eastAsia"/>
          <w:color w:val="333333"/>
          <w:sz w:val="30"/>
          <w:szCs w:val="30"/>
          <w:shd w:val="clear" w:color="auto" w:fill="FFFFFF"/>
        </w:rPr>
        <w:t>预算</w:t>
      </w:r>
      <w:r>
        <w:rPr>
          <w:color w:val="333333"/>
          <w:sz w:val="30"/>
          <w:szCs w:val="30"/>
          <w:shd w:val="clear" w:color="auto" w:fill="FFFFFF"/>
        </w:rPr>
        <w:t>支出</w:t>
      </w:r>
      <w:r>
        <w:rPr>
          <w:rFonts w:hint="eastAsia"/>
          <w:color w:val="333333"/>
          <w:sz w:val="30"/>
          <w:szCs w:val="30"/>
          <w:shd w:val="clear" w:color="auto" w:fill="FFFFFF"/>
        </w:rPr>
        <w:t>为</w:t>
      </w:r>
      <w:r>
        <w:rPr>
          <w:color w:val="333333"/>
          <w:sz w:val="30"/>
          <w:szCs w:val="30"/>
          <w:shd w:val="clear" w:color="auto" w:fill="FFFFFF"/>
        </w:rPr>
        <w:t xml:space="preserve"> </w:t>
      </w:r>
      <w:r w:rsidR="00970C17">
        <w:rPr>
          <w:rFonts w:hint="eastAsia"/>
          <w:color w:val="333333"/>
          <w:sz w:val="30"/>
          <w:szCs w:val="30"/>
          <w:shd w:val="clear" w:color="auto" w:fill="FFFFFF"/>
        </w:rPr>
        <w:t>202.41</w:t>
      </w:r>
      <w:r>
        <w:rPr>
          <w:color w:val="333333"/>
          <w:sz w:val="30"/>
          <w:szCs w:val="30"/>
          <w:shd w:val="clear" w:color="auto" w:fill="FFFFFF"/>
        </w:rPr>
        <w:t>万元，主要包含人员经费</w:t>
      </w:r>
      <w:r w:rsidR="00970C17">
        <w:rPr>
          <w:rFonts w:hint="eastAsia"/>
          <w:color w:val="333333"/>
          <w:sz w:val="30"/>
          <w:szCs w:val="30"/>
          <w:shd w:val="clear" w:color="auto" w:fill="FFFFFF"/>
        </w:rPr>
        <w:t>192.88</w:t>
      </w:r>
      <w:r w:rsidR="00970C17">
        <w:rPr>
          <w:rFonts w:hint="eastAsia"/>
          <w:color w:val="333333"/>
          <w:sz w:val="30"/>
          <w:szCs w:val="30"/>
          <w:shd w:val="clear" w:color="auto" w:fill="FFFFFF"/>
        </w:rPr>
        <w:t>万元</w:t>
      </w:r>
      <w:r>
        <w:rPr>
          <w:color w:val="333333"/>
          <w:sz w:val="30"/>
          <w:szCs w:val="30"/>
          <w:shd w:val="clear" w:color="auto" w:fill="FFFFFF"/>
        </w:rPr>
        <w:t>，公用经费</w:t>
      </w:r>
      <w:r w:rsidR="00970C17">
        <w:rPr>
          <w:rFonts w:hint="eastAsia"/>
          <w:color w:val="333333"/>
          <w:sz w:val="30"/>
          <w:szCs w:val="30"/>
          <w:shd w:val="clear" w:color="auto" w:fill="FFFFFF"/>
        </w:rPr>
        <w:t>9.53</w:t>
      </w:r>
      <w:r>
        <w:rPr>
          <w:color w:val="333333"/>
          <w:sz w:val="30"/>
          <w:szCs w:val="30"/>
          <w:shd w:val="clear" w:color="auto" w:fill="FFFFFF"/>
        </w:rPr>
        <w:t>万元</w:t>
      </w:r>
      <w:r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。</w:t>
      </w:r>
    </w:p>
    <w:p w:rsidR="009F4234" w:rsidRDefault="00BA0396">
      <w:pPr>
        <w:widowControl/>
        <w:numPr>
          <w:ilvl w:val="0"/>
          <w:numId w:val="2"/>
        </w:numPr>
        <w:spacing w:line="600" w:lineRule="auto"/>
        <w:jc w:val="left"/>
        <w:rPr>
          <w:rFonts w:ascii="Calibri" w:eastAsia="宋体" w:hAnsi="Calibri" w:cs="Times New Roman"/>
          <w:b/>
          <w:bCs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Calibri" w:eastAsia="宋体" w:hAnsi="Calibri" w:cs="Times New Roman" w:hint="eastAsia"/>
          <w:b/>
          <w:bCs/>
          <w:color w:val="333333"/>
          <w:kern w:val="0"/>
          <w:sz w:val="30"/>
          <w:szCs w:val="30"/>
          <w:shd w:val="clear" w:color="auto" w:fill="FFFFFF"/>
        </w:rPr>
        <w:t>政府采购支出预算情况说明</w:t>
      </w:r>
    </w:p>
    <w:p w:rsidR="009F4234" w:rsidRDefault="00BA0396">
      <w:pPr>
        <w:widowControl/>
        <w:spacing w:line="600" w:lineRule="auto"/>
        <w:jc w:val="left"/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lastRenderedPageBreak/>
        <w:t xml:space="preserve">    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我单位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2017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年部门预算采购经费</w:t>
      </w:r>
      <w:r w:rsidR="00847834"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合并到洛龙区发改委。</w:t>
      </w:r>
    </w:p>
    <w:p w:rsidR="009F4234" w:rsidRDefault="00BA0396">
      <w:pPr>
        <w:widowControl/>
        <w:numPr>
          <w:ilvl w:val="0"/>
          <w:numId w:val="2"/>
        </w:numPr>
        <w:spacing w:line="600" w:lineRule="auto"/>
        <w:jc w:val="left"/>
        <w:rPr>
          <w:b/>
          <w:bCs/>
          <w:sz w:val="30"/>
          <w:szCs w:val="30"/>
        </w:rPr>
      </w:pPr>
      <w:r>
        <w:rPr>
          <w:rFonts w:ascii="Calibri" w:eastAsia="宋体" w:hAnsi="Calibri" w:cs="Times New Roman"/>
          <w:b/>
          <w:bCs/>
          <w:color w:val="333333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Calibri" w:eastAsia="宋体" w:hAnsi="Calibri" w:cs="Times New Roman" w:hint="eastAsia"/>
          <w:b/>
          <w:bCs/>
          <w:color w:val="333333"/>
          <w:kern w:val="0"/>
          <w:sz w:val="30"/>
          <w:szCs w:val="30"/>
          <w:shd w:val="clear" w:color="auto" w:fill="FFFFFF"/>
        </w:rPr>
        <w:t>预算绩效管理工作开展情况说明</w:t>
      </w:r>
    </w:p>
    <w:p w:rsidR="009F4234" w:rsidRDefault="00BA0396">
      <w:pPr>
        <w:widowControl/>
        <w:spacing w:line="600" w:lineRule="auto"/>
        <w:jc w:val="left"/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/>
          <w:color w:val="333333"/>
          <w:sz w:val="30"/>
          <w:szCs w:val="30"/>
          <w:shd w:val="clear" w:color="auto" w:fill="FFFFFF"/>
        </w:rPr>
        <w:t xml:space="preserve">    </w:t>
      </w:r>
      <w:r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  <w:t>201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7</w:t>
      </w:r>
      <w:r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  <w:t>年，</w:t>
      </w:r>
      <w:r w:rsidR="00847834" w:rsidRPr="00847834">
        <w:rPr>
          <w:rFonts w:hint="eastAsia"/>
          <w:bCs/>
          <w:sz w:val="30"/>
          <w:szCs w:val="30"/>
        </w:rPr>
        <w:t>洛龙区物价管理办公室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按照财政局要求及时完成三个项目绩效目标的申报工作。</w:t>
      </w:r>
    </w:p>
    <w:p w:rsidR="009F4234" w:rsidRDefault="009F4234">
      <w:pPr>
        <w:widowControl/>
        <w:spacing w:line="600" w:lineRule="auto"/>
        <w:jc w:val="left"/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</w:pPr>
    </w:p>
    <w:p w:rsidR="00CB6540" w:rsidRDefault="00CB6540">
      <w:pPr>
        <w:widowControl/>
        <w:spacing w:line="600" w:lineRule="auto"/>
        <w:jc w:val="right"/>
        <w:rPr>
          <w:bCs/>
          <w:sz w:val="30"/>
          <w:szCs w:val="30"/>
        </w:rPr>
      </w:pPr>
      <w:bookmarkStart w:id="0" w:name="_GoBack"/>
      <w:bookmarkEnd w:id="0"/>
      <w:r w:rsidRPr="00847834">
        <w:rPr>
          <w:rFonts w:hint="eastAsia"/>
          <w:bCs/>
          <w:sz w:val="30"/>
          <w:szCs w:val="30"/>
        </w:rPr>
        <w:t>洛龙区物价管理办公室</w:t>
      </w:r>
    </w:p>
    <w:p w:rsidR="009F4234" w:rsidRDefault="00BA0396" w:rsidP="00CB6540">
      <w:pPr>
        <w:widowControl/>
        <w:spacing w:line="600" w:lineRule="auto"/>
        <w:ind w:right="150"/>
        <w:jc w:val="right"/>
        <w:rPr>
          <w:rFonts w:ascii="Calibri" w:eastAsia="宋体" w:hAnsi="Calibri" w:cs="Times New Roman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2017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年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3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月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22</w:t>
      </w:r>
      <w:r>
        <w:rPr>
          <w:rFonts w:ascii="Calibri" w:eastAsia="宋体" w:hAnsi="Calibri" w:cs="Times New Roman" w:hint="eastAsia"/>
          <w:color w:val="333333"/>
          <w:kern w:val="0"/>
          <w:sz w:val="30"/>
          <w:szCs w:val="30"/>
          <w:shd w:val="clear" w:color="auto" w:fill="FFFFFF"/>
        </w:rPr>
        <w:t>日</w:t>
      </w:r>
    </w:p>
    <w:p w:rsidR="009F4234" w:rsidRDefault="009F4234">
      <w:pPr>
        <w:spacing w:line="600" w:lineRule="auto"/>
        <w:rPr>
          <w:sz w:val="30"/>
          <w:szCs w:val="30"/>
        </w:rPr>
      </w:pPr>
    </w:p>
    <w:sectPr w:rsidR="009F4234" w:rsidSect="009F4234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F8" w:rsidRDefault="00992DF8" w:rsidP="00DE494C">
      <w:r>
        <w:separator/>
      </w:r>
    </w:p>
  </w:endnote>
  <w:endnote w:type="continuationSeparator" w:id="0">
    <w:p w:rsidR="00992DF8" w:rsidRDefault="00992DF8" w:rsidP="00DE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F8" w:rsidRDefault="00992DF8" w:rsidP="00DE494C">
      <w:r>
        <w:separator/>
      </w:r>
    </w:p>
  </w:footnote>
  <w:footnote w:type="continuationSeparator" w:id="0">
    <w:p w:rsidR="00992DF8" w:rsidRDefault="00992DF8" w:rsidP="00DE4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1D27"/>
    <w:multiLevelType w:val="singleLevel"/>
    <w:tmpl w:val="58D21D27"/>
    <w:lvl w:ilvl="0">
      <w:start w:val="1"/>
      <w:numFmt w:val="chineseCounting"/>
      <w:suff w:val="space"/>
      <w:lvlText w:val="%1、"/>
      <w:lvlJc w:val="left"/>
    </w:lvl>
  </w:abstractNum>
  <w:abstractNum w:abstractNumId="1">
    <w:nsid w:val="58D2260E"/>
    <w:multiLevelType w:val="singleLevel"/>
    <w:tmpl w:val="58D2260E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C71009"/>
    <w:rsid w:val="0020213B"/>
    <w:rsid w:val="003D3302"/>
    <w:rsid w:val="00597C1A"/>
    <w:rsid w:val="00847834"/>
    <w:rsid w:val="008D17C0"/>
    <w:rsid w:val="00970C17"/>
    <w:rsid w:val="00984EE0"/>
    <w:rsid w:val="00992DF8"/>
    <w:rsid w:val="009F4234"/>
    <w:rsid w:val="00B400AF"/>
    <w:rsid w:val="00BA0396"/>
    <w:rsid w:val="00CB6540"/>
    <w:rsid w:val="00DE494C"/>
    <w:rsid w:val="11C71009"/>
    <w:rsid w:val="422F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2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234"/>
    <w:rPr>
      <w:sz w:val="24"/>
    </w:rPr>
  </w:style>
  <w:style w:type="paragraph" w:styleId="a4">
    <w:name w:val="header"/>
    <w:basedOn w:val="a"/>
    <w:link w:val="Char"/>
    <w:rsid w:val="00DE4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494C"/>
    <w:rPr>
      <w:kern w:val="2"/>
      <w:sz w:val="18"/>
      <w:szCs w:val="18"/>
    </w:rPr>
  </w:style>
  <w:style w:type="paragraph" w:styleId="a5">
    <w:name w:val="footer"/>
    <w:basedOn w:val="a"/>
    <w:link w:val="Char0"/>
    <w:rsid w:val="00DE4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49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关于洛龙区行政服务中心2017年预算情况说明</dc:title>
  <dc:creator>Administrator</dc:creator>
  <cp:lastModifiedBy>Administrator</cp:lastModifiedBy>
  <cp:revision>9</cp:revision>
  <cp:lastPrinted>2017-03-22T07:41:00Z</cp:lastPrinted>
  <dcterms:created xsi:type="dcterms:W3CDTF">2017-03-22T03:39:00Z</dcterms:created>
  <dcterms:modified xsi:type="dcterms:W3CDTF">2017-08-22T07:55:00Z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