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4D" w:rsidRPr="00E70DD0" w:rsidRDefault="00E70DD0" w:rsidP="00E70DD0">
      <w:pPr>
        <w:spacing w:line="600" w:lineRule="auto"/>
        <w:jc w:val="center"/>
        <w:rPr>
          <w:sz w:val="32"/>
          <w:szCs w:val="32"/>
        </w:rPr>
      </w:pPr>
      <w:r w:rsidRPr="00E70DD0">
        <w:rPr>
          <w:rFonts w:hint="eastAsia"/>
          <w:bCs/>
          <w:sz w:val="32"/>
          <w:szCs w:val="32"/>
        </w:rPr>
        <w:t>关于洛龙区物价管理办公室</w:t>
      </w:r>
      <w:r w:rsidR="009A49CD">
        <w:rPr>
          <w:rFonts w:ascii="Calibri" w:eastAsia="宋体" w:hAnsi="Calibri" w:cs="Times New Roman"/>
          <w:color w:val="333333"/>
          <w:kern w:val="0"/>
          <w:sz w:val="32"/>
          <w:szCs w:val="32"/>
          <w:shd w:val="clear" w:color="auto" w:fill="FFFFFF"/>
        </w:rPr>
        <w:t>概况</w:t>
      </w:r>
    </w:p>
    <w:p w:rsidR="00200D4D" w:rsidRDefault="00200D4D">
      <w:pPr>
        <w:rPr>
          <w:rFonts w:ascii="Calibri" w:eastAsia="宋体" w:hAnsi="Calibri" w:cs="Times New Roman"/>
          <w:color w:val="333333"/>
          <w:kern w:val="0"/>
          <w:sz w:val="24"/>
          <w:shd w:val="clear" w:color="auto" w:fill="FFFFFF"/>
        </w:rPr>
      </w:pPr>
    </w:p>
    <w:p w:rsidR="00E70DD0" w:rsidRDefault="00E70DD0">
      <w:pPr>
        <w:spacing w:line="720" w:lineRule="auto"/>
        <w:ind w:firstLine="560"/>
        <w:rPr>
          <w:rFonts w:asciiTheme="minorEastAsia" w:hAnsiTheme="minorEastAsia"/>
          <w:color w:val="333333"/>
          <w:sz w:val="30"/>
          <w:szCs w:val="30"/>
          <w:shd w:val="clear" w:color="auto" w:fill="FFFFFF"/>
        </w:rPr>
      </w:pPr>
      <w:r w:rsidRPr="00E70DD0">
        <w:rPr>
          <w:rFonts w:hint="eastAsia"/>
          <w:bCs/>
          <w:sz w:val="30"/>
          <w:szCs w:val="30"/>
        </w:rPr>
        <w:t>洛龙区物价管理办公室</w:t>
      </w:r>
      <w:r w:rsidR="009A49CD">
        <w:rPr>
          <w:rFonts w:ascii="Calibri" w:eastAsia="宋体" w:hAnsi="Calibri" w:cs="Times New Roman" w:hint="eastAsia"/>
          <w:color w:val="333333"/>
          <w:kern w:val="0"/>
          <w:sz w:val="28"/>
          <w:szCs w:val="28"/>
          <w:shd w:val="clear" w:color="auto" w:fill="FFFFFF"/>
        </w:rPr>
        <w:t>于</w:t>
      </w:r>
      <w:r>
        <w:rPr>
          <w:rFonts w:ascii="Calibri" w:eastAsia="宋体" w:hAnsi="Calibri" w:cs="Times New Roman" w:hint="eastAsia"/>
          <w:color w:val="333333"/>
          <w:kern w:val="0"/>
          <w:sz w:val="28"/>
          <w:szCs w:val="28"/>
          <w:shd w:val="clear" w:color="auto" w:fill="FFFFFF"/>
        </w:rPr>
        <w:t>2017</w:t>
      </w:r>
      <w:r w:rsidR="004B2648">
        <w:rPr>
          <w:rFonts w:ascii="Calibri" w:eastAsia="宋体" w:hAnsi="Calibri" w:cs="Times New Roman" w:hint="eastAsia"/>
          <w:color w:val="333333"/>
          <w:kern w:val="0"/>
          <w:sz w:val="28"/>
          <w:szCs w:val="28"/>
          <w:shd w:val="clear" w:color="auto" w:fill="FFFFFF"/>
        </w:rPr>
        <w:t>年项目款预算已合</w:t>
      </w:r>
      <w:r w:rsidR="00DE1DF2">
        <w:rPr>
          <w:rFonts w:ascii="Calibri" w:eastAsia="宋体" w:hAnsi="Calibri" w:cs="Times New Roman" w:hint="eastAsia"/>
          <w:color w:val="333333"/>
          <w:kern w:val="0"/>
          <w:sz w:val="28"/>
          <w:szCs w:val="28"/>
          <w:shd w:val="clear" w:color="auto" w:fill="FFFFFF"/>
        </w:rPr>
        <w:t>并</w:t>
      </w:r>
      <w:r w:rsidR="004B2648">
        <w:rPr>
          <w:rFonts w:ascii="Calibri" w:eastAsia="宋体" w:hAnsi="Calibri" w:cs="Times New Roman" w:hint="eastAsia"/>
          <w:color w:val="333333"/>
          <w:kern w:val="0"/>
          <w:sz w:val="28"/>
          <w:szCs w:val="28"/>
          <w:shd w:val="clear" w:color="auto" w:fill="FFFFFF"/>
        </w:rPr>
        <w:t>洛龙区发改委。区物价办内设</w:t>
      </w:r>
      <w:r>
        <w:rPr>
          <w:rFonts w:ascii="Calibri" w:eastAsia="宋体" w:hAnsi="Calibri" w:cs="Times New Roman" w:hint="eastAsia"/>
          <w:color w:val="333333"/>
          <w:kern w:val="0"/>
          <w:sz w:val="28"/>
          <w:szCs w:val="28"/>
          <w:shd w:val="clear" w:color="auto" w:fill="FFFFFF"/>
        </w:rPr>
        <w:t>办公室、</w:t>
      </w:r>
      <w:r w:rsidR="004B2648">
        <w:rPr>
          <w:rFonts w:ascii="Calibri" w:eastAsia="宋体" w:hAnsi="Calibri" w:cs="Times New Roman" w:hint="eastAsia"/>
          <w:color w:val="333333"/>
          <w:kern w:val="0"/>
          <w:sz w:val="28"/>
          <w:szCs w:val="28"/>
          <w:shd w:val="clear" w:color="auto" w:fill="FFFFFF"/>
        </w:rPr>
        <w:t>物价</w:t>
      </w:r>
      <w:r>
        <w:rPr>
          <w:rFonts w:ascii="Calibri" w:eastAsia="宋体" w:hAnsi="Calibri" w:cs="Times New Roman" w:hint="eastAsia"/>
          <w:color w:val="333333"/>
          <w:kern w:val="0"/>
          <w:sz w:val="28"/>
          <w:szCs w:val="28"/>
          <w:shd w:val="clear" w:color="auto" w:fill="FFFFFF"/>
        </w:rPr>
        <w:t>检查所、</w:t>
      </w:r>
      <w:r w:rsidR="004B2648">
        <w:rPr>
          <w:rFonts w:ascii="Calibri" w:eastAsia="宋体" w:hAnsi="Calibri" w:cs="Times New Roman" w:hint="eastAsia"/>
          <w:color w:val="333333"/>
          <w:kern w:val="0"/>
          <w:sz w:val="28"/>
          <w:szCs w:val="28"/>
          <w:shd w:val="clear" w:color="auto" w:fill="FFFFFF"/>
        </w:rPr>
        <w:t>收费管理股、价格认证中心。主要</w:t>
      </w:r>
      <w:r w:rsidR="004B2648" w:rsidRPr="004B2648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负责全区的价格监督检查工作；制止价格垄断、价格欺诈、牟取暴利、低价倾销等不正当价格行为；受理价格举报、协调价格争议。负责全区各类涉案物品的价格认证、评估工作；农产品成本调查工作；价格监测工作；开展价格信息咨询服务工作；开展价格调研和宣传工作；积极为政府、企业和群众提供价格服务。</w:t>
      </w:r>
    </w:p>
    <w:p w:rsidR="00E70DD0" w:rsidRDefault="009A49CD">
      <w:pPr>
        <w:spacing w:line="720" w:lineRule="auto"/>
        <w:ind w:firstLine="560"/>
        <w:rPr>
          <w:rFonts w:ascii="Calibri" w:eastAsia="宋体" w:hAnsi="Calibri" w:cs="Times New Roman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多年来，</w:t>
      </w:r>
      <w:r w:rsidRPr="00E70DD0">
        <w:rPr>
          <w:rFonts w:hint="eastAsia"/>
          <w:bCs/>
          <w:sz w:val="30"/>
          <w:szCs w:val="30"/>
        </w:rPr>
        <w:t>洛龙区物价管理办公室</w:t>
      </w:r>
      <w:r>
        <w:rPr>
          <w:rFonts w:hint="eastAsia"/>
          <w:bCs/>
          <w:sz w:val="30"/>
          <w:szCs w:val="30"/>
        </w:rPr>
        <w:t>在区委、区政府的领导下</w:t>
      </w:r>
      <w:r w:rsidRPr="009A49CD">
        <w:rPr>
          <w:rFonts w:hint="eastAsia"/>
          <w:bCs/>
          <w:sz w:val="30"/>
          <w:szCs w:val="30"/>
        </w:rPr>
        <w:t>建设</w:t>
      </w:r>
      <w:r>
        <w:rPr>
          <w:rFonts w:hint="eastAsia"/>
          <w:bCs/>
          <w:sz w:val="30"/>
          <w:szCs w:val="30"/>
        </w:rPr>
        <w:t>了</w:t>
      </w:r>
      <w:r w:rsidRPr="009A49CD">
        <w:rPr>
          <w:rFonts w:hint="eastAsia"/>
          <w:bCs/>
          <w:sz w:val="30"/>
          <w:szCs w:val="30"/>
        </w:rPr>
        <w:t>良好价格秩序，依法</w:t>
      </w:r>
      <w:r w:rsidR="00223978">
        <w:rPr>
          <w:rFonts w:hint="eastAsia"/>
          <w:bCs/>
          <w:sz w:val="30"/>
          <w:szCs w:val="30"/>
        </w:rPr>
        <w:t>建立</w:t>
      </w:r>
      <w:r w:rsidRPr="009A49CD">
        <w:rPr>
          <w:rFonts w:hint="eastAsia"/>
          <w:bCs/>
          <w:sz w:val="30"/>
          <w:szCs w:val="30"/>
        </w:rPr>
        <w:t>诚信经营</w:t>
      </w:r>
      <w:r>
        <w:rPr>
          <w:rFonts w:hint="eastAsia"/>
          <w:bCs/>
          <w:sz w:val="30"/>
          <w:szCs w:val="30"/>
        </w:rPr>
        <w:t>环境。</w:t>
      </w:r>
    </w:p>
    <w:p w:rsidR="00E70DD0" w:rsidRDefault="00E70DD0">
      <w:pPr>
        <w:spacing w:line="720" w:lineRule="auto"/>
        <w:ind w:firstLine="560"/>
        <w:rPr>
          <w:rFonts w:ascii="Calibri" w:eastAsia="宋体" w:hAnsi="Calibri" w:cs="Times New Roman"/>
          <w:color w:val="333333"/>
          <w:kern w:val="0"/>
          <w:sz w:val="28"/>
          <w:szCs w:val="28"/>
          <w:shd w:val="clear" w:color="auto" w:fill="FFFFFF"/>
        </w:rPr>
      </w:pPr>
    </w:p>
    <w:p w:rsidR="00E70DD0" w:rsidRDefault="00E70DD0">
      <w:pPr>
        <w:spacing w:line="720" w:lineRule="auto"/>
        <w:ind w:firstLine="560"/>
        <w:rPr>
          <w:rFonts w:ascii="Calibri" w:eastAsia="宋体" w:hAnsi="Calibri" w:cs="Times New Roman"/>
          <w:color w:val="333333"/>
          <w:kern w:val="0"/>
          <w:sz w:val="28"/>
          <w:szCs w:val="28"/>
          <w:shd w:val="clear" w:color="auto" w:fill="FFFFFF"/>
        </w:rPr>
      </w:pPr>
    </w:p>
    <w:p w:rsidR="00200D4D" w:rsidRDefault="00200D4D">
      <w:pPr>
        <w:spacing w:line="720" w:lineRule="auto"/>
        <w:ind w:firstLine="560"/>
        <w:rPr>
          <w:rFonts w:ascii="Calibri" w:eastAsia="宋体" w:hAnsi="Calibri" w:cs="Times New Roman"/>
          <w:color w:val="333333"/>
          <w:kern w:val="0"/>
          <w:sz w:val="28"/>
          <w:szCs w:val="28"/>
          <w:shd w:val="clear" w:color="auto" w:fill="FFFFFF"/>
        </w:rPr>
      </w:pPr>
    </w:p>
    <w:sectPr w:rsidR="00200D4D" w:rsidSect="00200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52C71B0"/>
    <w:rsid w:val="00200D4D"/>
    <w:rsid w:val="00223978"/>
    <w:rsid w:val="004B2648"/>
    <w:rsid w:val="009A49CD"/>
    <w:rsid w:val="00DE1DF2"/>
    <w:rsid w:val="00E70DD0"/>
    <w:rsid w:val="00F46204"/>
    <w:rsid w:val="206E6072"/>
    <w:rsid w:val="652C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3A0FF6-64FD-4B52-99A1-0A0BC9D8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洛龙区行政服务中心概况</dc:title>
  <dc:creator>Administrator</dc:creator>
  <cp:lastModifiedBy>Administrator</cp:lastModifiedBy>
  <cp:revision>7</cp:revision>
  <dcterms:created xsi:type="dcterms:W3CDTF">2017-03-22T03:00:00Z</dcterms:created>
  <dcterms:modified xsi:type="dcterms:W3CDTF">2017-03-27T02:51:00Z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