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74" w:rsidRDefault="00B728AA" w:rsidP="000909FD">
      <w:pPr>
        <w:widowControl/>
        <w:shd w:val="clear" w:color="auto" w:fill="FFFFFF"/>
        <w:spacing w:line="420" w:lineRule="atLeast"/>
        <w:ind w:firstLine="720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333333"/>
          <w:kern w:val="0"/>
          <w:sz w:val="44"/>
          <w:szCs w:val="44"/>
        </w:rPr>
        <w:t>洛龙区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卫生局</w:t>
      </w:r>
    </w:p>
    <w:p w:rsidR="00946774" w:rsidRDefault="00B728AA" w:rsidP="000909FD">
      <w:pPr>
        <w:widowControl/>
        <w:shd w:val="clear" w:color="auto" w:fill="FFFFFF"/>
        <w:spacing w:line="420" w:lineRule="atLeast"/>
        <w:ind w:firstLine="720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333333"/>
          <w:kern w:val="0"/>
          <w:sz w:val="44"/>
          <w:szCs w:val="44"/>
        </w:rPr>
        <w:t>201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6</w:t>
      </w:r>
      <w:r>
        <w:rPr>
          <w:rFonts w:ascii="宋体" w:hAnsi="宋体" w:cs="宋体"/>
          <w:b/>
          <w:bCs/>
          <w:color w:val="333333"/>
          <w:kern w:val="0"/>
          <w:sz w:val="44"/>
          <w:szCs w:val="44"/>
        </w:rPr>
        <w:t>年</w:t>
      </w:r>
      <w:r w:rsidR="000909FD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度部门</w:t>
      </w:r>
      <w:r>
        <w:rPr>
          <w:rFonts w:ascii="宋体" w:hAnsi="宋体" w:cs="宋体"/>
          <w:b/>
          <w:bCs/>
          <w:color w:val="333333"/>
          <w:kern w:val="0"/>
          <w:sz w:val="44"/>
          <w:szCs w:val="44"/>
        </w:rPr>
        <w:t>决算情况说明</w:t>
      </w:r>
    </w:p>
    <w:p w:rsidR="00946774" w:rsidRDefault="00946774">
      <w:pPr>
        <w:widowControl/>
        <w:shd w:val="clear" w:color="auto" w:fill="FFFFFF"/>
        <w:spacing w:line="420" w:lineRule="atLeast"/>
        <w:ind w:firstLine="6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 w:rsidR="00946774" w:rsidRPr="00B728AA" w:rsidRDefault="00B728AA">
      <w:pPr>
        <w:widowControl/>
        <w:shd w:val="clear" w:color="auto" w:fill="FFFFFF"/>
        <w:spacing w:line="420" w:lineRule="atLeast"/>
        <w:ind w:firstLine="560"/>
        <w:jc w:val="left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B728AA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 xml:space="preserve">016年，我局积极深化改革，加强经费管理，克服供需矛盾，突出保障重点，圆满完成了各项经费保障任务。 </w:t>
      </w:r>
    </w:p>
    <w:p w:rsidR="00946774" w:rsidRPr="00B728AA" w:rsidRDefault="00B728AA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B728AA">
        <w:rPr>
          <w:rFonts w:ascii="仿宋_GB2312" w:eastAsia="仿宋" w:hAnsi="仿宋_GB2312" w:cs="仿宋_GB2312" w:hint="eastAsia"/>
          <w:color w:val="333333"/>
          <w:kern w:val="0"/>
          <w:sz w:val="32"/>
          <w:szCs w:val="32"/>
        </w:rPr>
        <w:t> </w:t>
      </w:r>
      <w:r w:rsidR="00D26875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一</w:t>
      </w: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 xml:space="preserve">、预算执行情况分析 </w:t>
      </w:r>
    </w:p>
    <w:p w:rsidR="00946774" w:rsidRPr="00B728AA" w:rsidRDefault="00B728AA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 xml:space="preserve">1、预算执行情况 </w:t>
      </w:r>
    </w:p>
    <w:p w:rsidR="00946774" w:rsidRPr="00B728AA" w:rsidRDefault="00B728AA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2016年全年财政拨款收入647.5万元，其中：人员经费收入75.98万元，住房公积金收入5.24万元，行政单位离退休80.03万元，抚恤金14.61万元，行政单位医疗收入357.47万元，乡镇卫生院98.17万元，公共卫生收入16万元。2016年实际支出488.25万元，其中：</w:t>
      </w:r>
      <w:r w:rsidR="000B14C9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基本支出177.14万元；项目支出311.11万元。基本支出包括:</w:t>
      </w: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人员经费支出</w:t>
      </w:r>
      <w:r w:rsidR="000B14C9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53.65</w:t>
      </w: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万元，住房公积金支出5.24万元，行政单位医疗支出</w:t>
      </w:r>
      <w:r w:rsidR="000B14C9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7.05</w:t>
      </w: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万元，</w:t>
      </w:r>
      <w:bookmarkStart w:id="0" w:name="_GoBack"/>
      <w:bookmarkEnd w:id="0"/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行政单位离退休支出80.15万元，抚恤金14.61万元，</w:t>
      </w:r>
      <w:r w:rsidR="000B14C9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公用经费16.44万元</w:t>
      </w: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 xml:space="preserve">。 </w:t>
      </w:r>
    </w:p>
    <w:p w:rsidR="00946774" w:rsidRPr="00B728AA" w:rsidRDefault="00B728AA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 xml:space="preserve">2、关于“三公”经费支出说明 </w:t>
      </w:r>
    </w:p>
    <w:p w:rsidR="00946774" w:rsidRPr="00B728AA" w:rsidRDefault="00813BAB">
      <w:pPr>
        <w:widowControl/>
        <w:shd w:val="clear" w:color="auto" w:fill="FFFFFF"/>
        <w:spacing w:line="420" w:lineRule="atLeast"/>
        <w:ind w:firstLine="420"/>
        <w:jc w:val="left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2016年严格控制三公经费支出，制定财务管理制度。由于公车改革，无公车运行、公务接待等三公经费</w:t>
      </w:r>
      <w:r w:rsidR="00B728AA"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 xml:space="preserve">支出。 </w:t>
      </w:r>
    </w:p>
    <w:p w:rsidR="00946774" w:rsidRPr="00B728AA" w:rsidRDefault="00B728AA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 xml:space="preserve">3、国有资产占用情况说明 </w:t>
      </w:r>
    </w:p>
    <w:p w:rsidR="00946774" w:rsidRPr="00B728AA" w:rsidRDefault="00B728AA" w:rsidP="00B728AA">
      <w:pPr>
        <w:widowControl/>
        <w:shd w:val="clear" w:color="auto" w:fill="FFFFFF"/>
        <w:spacing w:line="420" w:lineRule="atLeast"/>
        <w:ind w:firstLineChars="125" w:firstLine="400"/>
        <w:jc w:val="left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截止2015年12月31日公车改革后，我单位无保留车辆。</w:t>
      </w:r>
    </w:p>
    <w:p w:rsidR="00946774" w:rsidRPr="00B728AA" w:rsidRDefault="00813BAB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4、</w:t>
      </w:r>
      <w:r w:rsidR="00B728AA"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 xml:space="preserve">关于预算绩效管理工作开展情况说明 </w:t>
      </w:r>
    </w:p>
    <w:p w:rsidR="00946774" w:rsidRPr="00B728AA" w:rsidRDefault="00B728AA" w:rsidP="00B728AA">
      <w:pPr>
        <w:widowControl/>
        <w:shd w:val="clear" w:color="auto" w:fill="FFFFFF"/>
        <w:spacing w:line="420" w:lineRule="atLeast"/>
        <w:ind w:firstLineChars="125" w:firstLine="400"/>
        <w:jc w:val="left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lastRenderedPageBreak/>
        <w:t>年初通过对年初实际申报绩效目标项目,制定部门整体支出绩效运行跟踪监控管理表、项目支出绩效运行跟踪监控管理表、财政支出预算绩效运行跟踪监控工作措施及事前、事中、事后自评情况报告跟踪监控，实施绩效监控项目数和实际申报绩效目标项目数一致。</w:t>
      </w:r>
    </w:p>
    <w:p w:rsidR="00946774" w:rsidRPr="00B728AA" w:rsidRDefault="00813BAB" w:rsidP="00B728AA">
      <w:pPr>
        <w:widowControl/>
        <w:shd w:val="clear" w:color="auto" w:fill="FFFFFF"/>
        <w:spacing w:line="420" w:lineRule="atLeast"/>
        <w:ind w:firstLineChars="125" w:firstLine="400"/>
        <w:jc w:val="left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 xml:space="preserve"> 2016</w:t>
      </w:r>
      <w:r w:rsidR="00B728AA"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 xml:space="preserve">年，牢固树立法规意识，科学合理地编制经费预算，严格经费收支管理，保障重点资金落实到位，圆满完成各项目标任务。 </w:t>
      </w:r>
    </w:p>
    <w:p w:rsidR="00946774" w:rsidRPr="00B728AA" w:rsidRDefault="00B728AA">
      <w:pPr>
        <w:widowControl/>
        <w:shd w:val="clear" w:color="auto" w:fill="FFFFFF"/>
        <w:spacing w:line="420" w:lineRule="atLeast"/>
        <w:ind w:firstLine="640"/>
        <w:jc w:val="left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B728AA">
        <w:rPr>
          <w:rFonts w:ascii="仿宋_GB2312" w:eastAsia="仿宋" w:hAnsi="仿宋_GB2312" w:cs="仿宋_GB2312" w:hint="eastAsia"/>
          <w:color w:val="333333"/>
          <w:kern w:val="0"/>
          <w:sz w:val="32"/>
          <w:szCs w:val="32"/>
        </w:rPr>
        <w:t> </w:t>
      </w:r>
      <w:r w:rsidRPr="00B728AA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 xml:space="preserve"> </w:t>
      </w:r>
    </w:p>
    <w:p w:rsidR="00946774" w:rsidRPr="00B728AA" w:rsidRDefault="00946774">
      <w:pPr>
        <w:rPr>
          <w:rFonts w:ascii="仿宋" w:eastAsia="仿宋" w:hAnsi="仿宋" w:cs="仿宋_GB2312"/>
          <w:sz w:val="32"/>
          <w:szCs w:val="32"/>
        </w:rPr>
      </w:pPr>
    </w:p>
    <w:sectPr w:rsidR="00946774" w:rsidRPr="00B728AA" w:rsidSect="00946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216" w:rsidRDefault="00A61216" w:rsidP="000909FD">
      <w:r>
        <w:separator/>
      </w:r>
    </w:p>
  </w:endnote>
  <w:endnote w:type="continuationSeparator" w:id="1">
    <w:p w:rsidR="00A61216" w:rsidRDefault="00A61216" w:rsidP="0009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216" w:rsidRDefault="00A61216" w:rsidP="000909FD">
      <w:r>
        <w:separator/>
      </w:r>
    </w:p>
  </w:footnote>
  <w:footnote w:type="continuationSeparator" w:id="1">
    <w:p w:rsidR="00A61216" w:rsidRDefault="00A61216" w:rsidP="00090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74"/>
    <w:rsid w:val="000909FD"/>
    <w:rsid w:val="000B14C9"/>
    <w:rsid w:val="003F1115"/>
    <w:rsid w:val="00490283"/>
    <w:rsid w:val="0054732E"/>
    <w:rsid w:val="007E6155"/>
    <w:rsid w:val="00813BAB"/>
    <w:rsid w:val="008F7645"/>
    <w:rsid w:val="00946774"/>
    <w:rsid w:val="00A14F5D"/>
    <w:rsid w:val="00A61216"/>
    <w:rsid w:val="00A91155"/>
    <w:rsid w:val="00B728AA"/>
    <w:rsid w:val="00BD7E0C"/>
    <w:rsid w:val="00D26875"/>
    <w:rsid w:val="017D1A3C"/>
    <w:rsid w:val="3005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467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0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09F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90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09F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微软用户</dc:creator>
  <cp:lastModifiedBy>wz</cp:lastModifiedBy>
  <cp:revision>9</cp:revision>
  <dcterms:created xsi:type="dcterms:W3CDTF">2016-11-11T14:10:00Z</dcterms:created>
  <dcterms:modified xsi:type="dcterms:W3CDTF">2017-10-09T09:24:00Z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