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5C" w:rsidRDefault="00B3445C" w:rsidP="00B3445C">
      <w:pPr>
        <w:adjustRightInd w:val="0"/>
        <w:snapToGrid w:val="0"/>
        <w:spacing w:line="360" w:lineRule="auto"/>
        <w:rPr>
          <w:rFonts w:ascii="黑体" w:eastAsia="黑体" w:hint="eastAsia"/>
          <w:sz w:val="32"/>
          <w:szCs w:val="32"/>
        </w:rPr>
      </w:pPr>
    </w:p>
    <w:p w:rsidR="00B3445C" w:rsidRPr="003606FE" w:rsidRDefault="00B3445C" w:rsidP="00B3445C">
      <w:pPr>
        <w:adjustRightInd w:val="0"/>
        <w:snapToGrid w:val="0"/>
        <w:spacing w:line="360" w:lineRule="auto"/>
        <w:jc w:val="center"/>
        <w:rPr>
          <w:rFonts w:ascii="黑体" w:eastAsia="黑体" w:hint="eastAsia"/>
          <w:sz w:val="44"/>
          <w:szCs w:val="44"/>
        </w:rPr>
      </w:pPr>
      <w:r w:rsidRPr="003606FE">
        <w:rPr>
          <w:rFonts w:ascii="黑体" w:eastAsia="黑体" w:hint="eastAsia"/>
          <w:sz w:val="44"/>
          <w:szCs w:val="44"/>
        </w:rPr>
        <w:t>区爱卫办概况</w:t>
      </w:r>
    </w:p>
    <w:p w:rsidR="00B3445C" w:rsidRPr="003606FE" w:rsidRDefault="00B3445C" w:rsidP="00B3445C">
      <w:pPr>
        <w:adjustRightInd w:val="0"/>
        <w:snapToGrid w:val="0"/>
        <w:spacing w:line="360" w:lineRule="auto"/>
        <w:jc w:val="center"/>
        <w:rPr>
          <w:rFonts w:ascii="黑体" w:eastAsia="黑体" w:hint="eastAsia"/>
          <w:b/>
        </w:rPr>
      </w:pPr>
    </w:p>
    <w:p w:rsidR="00B3445C" w:rsidRPr="003606FE" w:rsidRDefault="00B3445C" w:rsidP="00B3445C">
      <w:pPr>
        <w:adjustRightInd w:val="0"/>
        <w:snapToGrid w:val="0"/>
        <w:spacing w:line="360" w:lineRule="auto"/>
        <w:ind w:firstLine="640"/>
        <w:rPr>
          <w:rFonts w:ascii="仿宋" w:eastAsia="仿宋" w:hAnsi="仿宋" w:hint="eastAsia"/>
          <w:b/>
          <w:sz w:val="32"/>
          <w:szCs w:val="32"/>
        </w:rPr>
      </w:pPr>
      <w:r w:rsidRPr="003606FE">
        <w:rPr>
          <w:rFonts w:ascii="仿宋" w:eastAsia="仿宋" w:hAnsi="仿宋" w:hint="eastAsia"/>
          <w:b/>
          <w:sz w:val="32"/>
          <w:szCs w:val="32"/>
        </w:rPr>
        <w:t>一、机构设置和主要职责</w:t>
      </w:r>
    </w:p>
    <w:p w:rsidR="00B3445C" w:rsidRPr="003606FE" w:rsidRDefault="00B3445C" w:rsidP="00B3445C">
      <w:pPr>
        <w:adjustRightInd w:val="0"/>
        <w:snapToGrid w:val="0"/>
        <w:spacing w:line="360" w:lineRule="auto"/>
        <w:ind w:firstLine="630"/>
        <w:rPr>
          <w:rFonts w:ascii="仿宋" w:eastAsia="仿宋" w:hAnsi="仿宋" w:cs="Courier New" w:hint="eastAsia"/>
          <w:sz w:val="32"/>
          <w:szCs w:val="32"/>
        </w:rPr>
      </w:pPr>
      <w:r w:rsidRPr="003606FE">
        <w:rPr>
          <w:rFonts w:ascii="仿宋" w:eastAsia="仿宋" w:hAnsi="仿宋" w:cs="Courier New" w:hint="eastAsia"/>
          <w:sz w:val="32"/>
          <w:szCs w:val="32"/>
        </w:rPr>
        <w:t>区爱卫办是区爱国卫生运动委员会的具体办事机构，隶属区卫计委内设机构，下设综合股、环境卫生股、病媒生物防制股、执法队4个股室。具体负责国家卫生城市管理区级承担工作任务和全区病媒生物防制、卫生创建、农村改厕以及城乡环境卫生治理等社会性工作。</w:t>
      </w:r>
    </w:p>
    <w:p w:rsidR="00B3445C" w:rsidRDefault="00B3445C" w:rsidP="00B3445C">
      <w:pPr>
        <w:adjustRightInd w:val="0"/>
        <w:snapToGrid w:val="0"/>
        <w:spacing w:line="360" w:lineRule="auto"/>
        <w:ind w:firstLine="630"/>
        <w:rPr>
          <w:rFonts w:ascii="宋体" w:hAnsi="宋体" w:cs="Courier New" w:hint="eastAsia"/>
          <w:sz w:val="32"/>
          <w:szCs w:val="32"/>
        </w:rPr>
      </w:pPr>
    </w:p>
    <w:p w:rsidR="00B3445C" w:rsidRDefault="00B3445C" w:rsidP="00B3445C">
      <w:pPr>
        <w:adjustRightInd w:val="0"/>
        <w:snapToGrid w:val="0"/>
        <w:spacing w:line="360" w:lineRule="auto"/>
        <w:ind w:firstLine="630"/>
        <w:rPr>
          <w:rFonts w:ascii="宋体" w:hAnsi="宋体" w:cs="Courier New" w:hint="eastAsia"/>
          <w:sz w:val="32"/>
          <w:szCs w:val="32"/>
        </w:rPr>
      </w:pPr>
    </w:p>
    <w:p w:rsidR="00B3445C" w:rsidRDefault="00B3445C" w:rsidP="00B3445C">
      <w:pPr>
        <w:adjustRightInd w:val="0"/>
        <w:snapToGrid w:val="0"/>
        <w:spacing w:line="360" w:lineRule="auto"/>
        <w:ind w:firstLine="630"/>
        <w:rPr>
          <w:rFonts w:ascii="宋体" w:hAnsi="宋体" w:cs="Courier New" w:hint="eastAsia"/>
          <w:sz w:val="32"/>
          <w:szCs w:val="32"/>
        </w:rPr>
      </w:pPr>
    </w:p>
    <w:p w:rsidR="00B3445C" w:rsidRDefault="00B3445C" w:rsidP="00B3445C">
      <w:pPr>
        <w:adjustRightInd w:val="0"/>
        <w:snapToGrid w:val="0"/>
        <w:spacing w:line="360" w:lineRule="auto"/>
        <w:ind w:firstLine="630"/>
        <w:rPr>
          <w:rFonts w:ascii="宋体" w:hAnsi="宋体" w:cs="Courier New" w:hint="eastAsia"/>
          <w:sz w:val="32"/>
          <w:szCs w:val="32"/>
        </w:rPr>
      </w:pPr>
    </w:p>
    <w:p w:rsidR="00B3445C" w:rsidRDefault="00B3445C" w:rsidP="00B3445C">
      <w:pPr>
        <w:adjustRightInd w:val="0"/>
        <w:snapToGrid w:val="0"/>
        <w:spacing w:line="360" w:lineRule="auto"/>
        <w:ind w:firstLine="630"/>
        <w:rPr>
          <w:rFonts w:ascii="宋体" w:hAnsi="宋体" w:cs="Courier New" w:hint="eastAsia"/>
          <w:sz w:val="32"/>
          <w:szCs w:val="32"/>
        </w:rPr>
      </w:pPr>
    </w:p>
    <w:p w:rsidR="00B3445C" w:rsidRDefault="00B3445C" w:rsidP="00B3445C">
      <w:pPr>
        <w:adjustRightInd w:val="0"/>
        <w:snapToGrid w:val="0"/>
        <w:spacing w:line="360" w:lineRule="auto"/>
        <w:ind w:firstLine="630"/>
        <w:rPr>
          <w:rFonts w:ascii="宋体" w:hAnsi="宋体" w:cs="Courier New" w:hint="eastAsia"/>
          <w:sz w:val="32"/>
          <w:szCs w:val="32"/>
        </w:rPr>
      </w:pPr>
    </w:p>
    <w:p w:rsidR="00B3445C" w:rsidRDefault="00B3445C" w:rsidP="00B3445C">
      <w:pPr>
        <w:adjustRightInd w:val="0"/>
        <w:snapToGrid w:val="0"/>
        <w:spacing w:line="360" w:lineRule="auto"/>
        <w:ind w:firstLine="630"/>
        <w:rPr>
          <w:rFonts w:ascii="宋体" w:hAnsi="宋体" w:cs="Courier New" w:hint="eastAsia"/>
          <w:sz w:val="32"/>
          <w:szCs w:val="32"/>
        </w:rPr>
      </w:pPr>
    </w:p>
    <w:p w:rsidR="00B3445C" w:rsidRDefault="00B3445C" w:rsidP="00B3445C">
      <w:pPr>
        <w:adjustRightInd w:val="0"/>
        <w:snapToGrid w:val="0"/>
        <w:spacing w:line="360" w:lineRule="auto"/>
        <w:ind w:firstLine="630"/>
        <w:rPr>
          <w:rFonts w:ascii="宋体" w:hAnsi="宋体" w:cs="Courier New" w:hint="eastAsia"/>
          <w:sz w:val="32"/>
          <w:szCs w:val="32"/>
        </w:rPr>
      </w:pPr>
    </w:p>
    <w:p w:rsidR="00B3445C" w:rsidRDefault="00B3445C" w:rsidP="00B3445C">
      <w:pPr>
        <w:adjustRightInd w:val="0"/>
        <w:snapToGrid w:val="0"/>
        <w:spacing w:line="360" w:lineRule="auto"/>
        <w:ind w:firstLine="630"/>
        <w:rPr>
          <w:rFonts w:ascii="宋体" w:hAnsi="宋体" w:cs="Courier New" w:hint="eastAsia"/>
          <w:sz w:val="32"/>
          <w:szCs w:val="32"/>
        </w:rPr>
      </w:pPr>
    </w:p>
    <w:p w:rsidR="00B3445C" w:rsidRDefault="00B3445C" w:rsidP="00B3445C">
      <w:pPr>
        <w:adjustRightInd w:val="0"/>
        <w:snapToGrid w:val="0"/>
        <w:spacing w:line="360" w:lineRule="auto"/>
        <w:ind w:firstLine="630"/>
        <w:rPr>
          <w:rFonts w:ascii="宋体" w:hAnsi="宋体" w:cs="Courier New" w:hint="eastAsia"/>
          <w:sz w:val="32"/>
          <w:szCs w:val="32"/>
        </w:rPr>
      </w:pPr>
    </w:p>
    <w:p w:rsidR="00B3445C" w:rsidRDefault="00B3445C" w:rsidP="00B3445C">
      <w:pPr>
        <w:adjustRightInd w:val="0"/>
        <w:snapToGrid w:val="0"/>
        <w:spacing w:line="360" w:lineRule="auto"/>
        <w:ind w:firstLine="630"/>
        <w:rPr>
          <w:rFonts w:ascii="宋体" w:hAnsi="宋体" w:cs="Courier New" w:hint="eastAsia"/>
          <w:sz w:val="32"/>
          <w:szCs w:val="32"/>
        </w:rPr>
      </w:pPr>
    </w:p>
    <w:p w:rsidR="00B3445C" w:rsidRDefault="00B3445C" w:rsidP="00B3445C">
      <w:pPr>
        <w:adjustRightInd w:val="0"/>
        <w:snapToGrid w:val="0"/>
        <w:spacing w:line="360" w:lineRule="auto"/>
        <w:ind w:firstLine="630"/>
        <w:rPr>
          <w:rFonts w:ascii="宋体" w:hAnsi="宋体" w:cs="Courier New" w:hint="eastAsia"/>
          <w:sz w:val="32"/>
          <w:szCs w:val="32"/>
        </w:rPr>
      </w:pPr>
    </w:p>
    <w:p w:rsidR="00000000" w:rsidRPr="00B3445C" w:rsidRDefault="00B3445C"/>
    <w:sectPr w:rsidR="00000000" w:rsidRPr="00B34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45C" w:rsidRDefault="00B3445C" w:rsidP="00B3445C">
      <w:r>
        <w:separator/>
      </w:r>
    </w:p>
  </w:endnote>
  <w:endnote w:type="continuationSeparator" w:id="1">
    <w:p w:rsidR="00B3445C" w:rsidRDefault="00B3445C" w:rsidP="00B3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45C" w:rsidRDefault="00B3445C" w:rsidP="00B3445C">
      <w:r>
        <w:separator/>
      </w:r>
    </w:p>
  </w:footnote>
  <w:footnote w:type="continuationSeparator" w:id="1">
    <w:p w:rsidR="00B3445C" w:rsidRDefault="00B3445C" w:rsidP="00B34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45C"/>
    <w:rsid w:val="00B3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5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4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44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44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44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</dc:creator>
  <cp:keywords/>
  <dc:description/>
  <cp:lastModifiedBy>wz</cp:lastModifiedBy>
  <cp:revision>2</cp:revision>
  <dcterms:created xsi:type="dcterms:W3CDTF">2017-09-13T02:39:00Z</dcterms:created>
  <dcterms:modified xsi:type="dcterms:W3CDTF">2017-09-13T02:39:00Z</dcterms:modified>
</cp:coreProperties>
</file>